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305B" w14:textId="1B6FB038" w:rsidR="00C24842" w:rsidRDefault="00C24842">
      <w:pPr>
        <w:rPr>
          <w:b/>
          <w:bCs/>
        </w:rPr>
      </w:pPr>
      <w:r>
        <w:rPr>
          <w:noProof/>
        </w:rPr>
        <w:drawing>
          <wp:inline distT="0" distB="0" distL="0" distR="0" wp14:anchorId="6F7189CF" wp14:editId="413EC008">
            <wp:extent cx="5943600" cy="1553210"/>
            <wp:effectExtent l="0" t="0" r="0" b="0"/>
            <wp:docPr id="215188616" name="Picture 1" descr="Radcal | Radiation Measurement De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cal | Radiation Measurement Devic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0E5AE" w14:textId="3AB303BC" w:rsidR="008B3EF8" w:rsidRDefault="00C24842" w:rsidP="00FE36C3">
      <w:pPr>
        <w:pStyle w:val="Heading1"/>
        <w:jc w:val="center"/>
      </w:pPr>
      <w:r>
        <w:t>Service Request Form</w:t>
      </w:r>
    </w:p>
    <w:p w14:paraId="1453726A" w14:textId="4BE83C1B" w:rsidR="008B3EF8" w:rsidRPr="008B3EF8" w:rsidRDefault="008B3EF8" w:rsidP="008B3EF8">
      <w:pPr>
        <w:pStyle w:val="Heading2"/>
      </w:pPr>
      <w:r>
        <w:t>Instructions</w:t>
      </w:r>
    </w:p>
    <w:p w14:paraId="5E56823E" w14:textId="56F6C0E2" w:rsidR="008B3EF8" w:rsidRPr="008B3EF8" w:rsidRDefault="008B3EF8" w:rsidP="00FE36C3">
      <w:pPr>
        <w:numPr>
          <w:ilvl w:val="0"/>
          <w:numId w:val="1"/>
        </w:numPr>
        <w:spacing w:after="80" w:line="240" w:lineRule="auto"/>
      </w:pPr>
      <w:r w:rsidRPr="008B3EF8">
        <w:rPr>
          <w:b/>
          <w:bCs/>
        </w:rPr>
        <w:t xml:space="preserve">Step 1: </w:t>
      </w:r>
      <w:r w:rsidR="00A53F68">
        <w:rPr>
          <w:b/>
          <w:bCs/>
        </w:rPr>
        <w:t>Complete</w:t>
      </w:r>
      <w:r w:rsidRPr="008B3EF8">
        <w:rPr>
          <w:b/>
          <w:bCs/>
        </w:rPr>
        <w:t xml:space="preserve"> Service </w:t>
      </w:r>
      <w:r w:rsidR="00A53F68">
        <w:rPr>
          <w:b/>
          <w:bCs/>
        </w:rPr>
        <w:t xml:space="preserve">Request </w:t>
      </w:r>
      <w:r w:rsidRPr="008B3EF8">
        <w:rPr>
          <w:b/>
          <w:bCs/>
        </w:rPr>
        <w:t>Form</w:t>
      </w:r>
    </w:p>
    <w:p w14:paraId="37CF61A9" w14:textId="5E1B4632" w:rsidR="008B3EF8" w:rsidRPr="008B3EF8" w:rsidRDefault="00A53F68" w:rsidP="00FE36C3">
      <w:pPr>
        <w:numPr>
          <w:ilvl w:val="1"/>
          <w:numId w:val="1"/>
        </w:numPr>
        <w:spacing w:after="80" w:line="240" w:lineRule="auto"/>
      </w:pPr>
      <w:r>
        <w:t>Fill out</w:t>
      </w:r>
      <w:r w:rsidR="008B3EF8" w:rsidRPr="008B3EF8">
        <w:t xml:space="preserve"> the form below.</w:t>
      </w:r>
      <w:r w:rsidR="00B75E28">
        <w:t xml:space="preserve"> This Word document may be used as alternative to the Online </w:t>
      </w:r>
      <w:hyperlink r:id="rId6" w:history="1">
        <w:r w:rsidR="00B75E28" w:rsidRPr="00B75E28">
          <w:rPr>
            <w:rStyle w:val="Hyperlink"/>
          </w:rPr>
          <w:t>Service Request Form</w:t>
        </w:r>
      </w:hyperlink>
      <w:r w:rsidR="00B75E28">
        <w:t>, as needed.</w:t>
      </w:r>
    </w:p>
    <w:p w14:paraId="22B78457" w14:textId="77777777" w:rsidR="008B3EF8" w:rsidRPr="008B3EF8" w:rsidRDefault="008B3EF8" w:rsidP="00FE36C3">
      <w:pPr>
        <w:numPr>
          <w:ilvl w:val="0"/>
          <w:numId w:val="1"/>
        </w:numPr>
        <w:spacing w:after="80" w:line="240" w:lineRule="auto"/>
        <w:rPr>
          <w:b/>
          <w:bCs/>
        </w:rPr>
      </w:pPr>
      <w:r w:rsidRPr="008B3EF8">
        <w:rPr>
          <w:b/>
          <w:bCs/>
        </w:rPr>
        <w:t>Step 2: Email the Completed Form</w:t>
      </w:r>
    </w:p>
    <w:p w14:paraId="20B16A81" w14:textId="1A202506" w:rsidR="008B3EF8" w:rsidRPr="008B3EF8" w:rsidRDefault="008B3EF8" w:rsidP="00FE36C3">
      <w:pPr>
        <w:numPr>
          <w:ilvl w:val="1"/>
          <w:numId w:val="1"/>
        </w:numPr>
        <w:spacing w:after="80" w:line="240" w:lineRule="auto"/>
      </w:pPr>
      <w:r w:rsidRPr="008B3EF8">
        <w:t xml:space="preserve">Share the completed calibration services form with </w:t>
      </w:r>
      <w:r>
        <w:t xml:space="preserve">IBA </w:t>
      </w:r>
      <w:r w:rsidRPr="008B3EF8">
        <w:t>Rad</w:t>
      </w:r>
      <w:r>
        <w:t>c</w:t>
      </w:r>
      <w:r w:rsidRPr="008B3EF8">
        <w:t>al agents according to your region.</w:t>
      </w:r>
    </w:p>
    <w:p w14:paraId="6BBEF6A5" w14:textId="77777777" w:rsidR="008B3EF8" w:rsidRDefault="008B3EF8" w:rsidP="00FE36C3">
      <w:pPr>
        <w:pStyle w:val="ListParagraph"/>
        <w:shd w:val="clear" w:color="auto" w:fill="FFFFFF"/>
        <w:spacing w:after="80" w:line="240" w:lineRule="auto"/>
        <w:textAlignment w:val="baseline"/>
        <w:rPr>
          <w:b/>
          <w:bCs/>
        </w:rPr>
      </w:pPr>
      <w:r w:rsidRPr="008B3EF8">
        <w:rPr>
          <w:rFonts w:ascii="Times New Roman" w:hAnsi="Times New Roman"/>
          <w:noProof/>
        </w:rPr>
        <w:drawing>
          <wp:inline distT="0" distB="0" distL="0" distR="0" wp14:anchorId="0B3F912F" wp14:editId="11089151">
            <wp:extent cx="5943600" cy="766445"/>
            <wp:effectExtent l="0" t="0" r="0" b="0"/>
            <wp:docPr id="279259651" name="Picture 3" descr="A close 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59651" name="Picture 3" descr="A close up of a business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5EBB6" w14:textId="77777777" w:rsidR="008B3EF8" w:rsidRDefault="008B3EF8" w:rsidP="00FE36C3">
      <w:pPr>
        <w:pStyle w:val="ListParagraph"/>
        <w:shd w:val="clear" w:color="auto" w:fill="FFFFFF"/>
        <w:spacing w:after="80" w:line="240" w:lineRule="auto"/>
        <w:textAlignment w:val="baseline"/>
        <w:rPr>
          <w:b/>
          <w:bCs/>
        </w:rPr>
      </w:pPr>
    </w:p>
    <w:p w14:paraId="00C5ECD1" w14:textId="1808F89A" w:rsidR="008B3EF8" w:rsidRPr="008B3EF8" w:rsidRDefault="008B3EF8" w:rsidP="00FE36C3">
      <w:pPr>
        <w:numPr>
          <w:ilvl w:val="0"/>
          <w:numId w:val="1"/>
        </w:numPr>
        <w:spacing w:after="80" w:line="240" w:lineRule="auto"/>
        <w:rPr>
          <w:b/>
          <w:bCs/>
        </w:rPr>
      </w:pPr>
      <w:r w:rsidRPr="008B3EF8">
        <w:rPr>
          <w:b/>
          <w:bCs/>
        </w:rPr>
        <w:t xml:space="preserve">Step </w:t>
      </w:r>
      <w:r>
        <w:rPr>
          <w:b/>
          <w:bCs/>
        </w:rPr>
        <w:t>3</w:t>
      </w:r>
      <w:r w:rsidRPr="008B3EF8">
        <w:rPr>
          <w:b/>
          <w:bCs/>
        </w:rPr>
        <w:t xml:space="preserve">: </w:t>
      </w:r>
      <w:r>
        <w:rPr>
          <w:b/>
          <w:bCs/>
        </w:rPr>
        <w:t>Quote Evaluation and Approval</w:t>
      </w:r>
    </w:p>
    <w:p w14:paraId="44000A17" w14:textId="512914DC" w:rsidR="008B3EF8" w:rsidRDefault="008B3EF8" w:rsidP="00FE36C3">
      <w:pPr>
        <w:numPr>
          <w:ilvl w:val="1"/>
          <w:numId w:val="1"/>
        </w:numPr>
        <w:spacing w:after="80" w:line="240" w:lineRule="auto"/>
      </w:pPr>
      <w:r>
        <w:t xml:space="preserve">IBA </w:t>
      </w:r>
      <w:r w:rsidRPr="008B3EF8">
        <w:t>Rad</w:t>
      </w:r>
      <w:r>
        <w:t>c</w:t>
      </w:r>
      <w:r w:rsidRPr="008B3EF8">
        <w:t>al will assess the requested services and issue a formal quote for your review and approval.</w:t>
      </w:r>
    </w:p>
    <w:p w14:paraId="485AA745" w14:textId="4AA740B5" w:rsidR="008B3EF8" w:rsidRPr="008B3EF8" w:rsidRDefault="008B3EF8" w:rsidP="00FE36C3">
      <w:pPr>
        <w:numPr>
          <w:ilvl w:val="0"/>
          <w:numId w:val="1"/>
        </w:numPr>
        <w:spacing w:after="80" w:line="240" w:lineRule="auto"/>
        <w:rPr>
          <w:b/>
          <w:bCs/>
        </w:rPr>
      </w:pPr>
      <w:r w:rsidRPr="008B3EF8">
        <w:rPr>
          <w:b/>
          <w:bCs/>
        </w:rPr>
        <w:t xml:space="preserve">Step </w:t>
      </w:r>
      <w:r>
        <w:rPr>
          <w:b/>
          <w:bCs/>
        </w:rPr>
        <w:t>4</w:t>
      </w:r>
      <w:r w:rsidRPr="008B3EF8">
        <w:rPr>
          <w:b/>
          <w:bCs/>
        </w:rPr>
        <w:t xml:space="preserve">: </w:t>
      </w:r>
      <w:r>
        <w:rPr>
          <w:b/>
          <w:bCs/>
        </w:rPr>
        <w:t>Receive RMA and Shipping Instructions</w:t>
      </w:r>
    </w:p>
    <w:p w14:paraId="6CDA3164" w14:textId="50A9E21E" w:rsidR="008B3EF8" w:rsidRDefault="008B3EF8" w:rsidP="00FE36C3">
      <w:pPr>
        <w:numPr>
          <w:ilvl w:val="1"/>
          <w:numId w:val="1"/>
        </w:numPr>
        <w:spacing w:after="80" w:line="240" w:lineRule="auto"/>
      </w:pPr>
      <w:r>
        <w:t xml:space="preserve">Upon </w:t>
      </w:r>
      <w:r>
        <w:t xml:space="preserve">your </w:t>
      </w:r>
      <w:r>
        <w:t>approval</w:t>
      </w:r>
      <w:r>
        <w:t xml:space="preserve"> of the quote</w:t>
      </w:r>
      <w:r>
        <w:t xml:space="preserve">, </w:t>
      </w:r>
      <w:r>
        <w:t xml:space="preserve">IBA </w:t>
      </w:r>
      <w:r>
        <w:t>Rad</w:t>
      </w:r>
      <w:r>
        <w:t>c</w:t>
      </w:r>
      <w:r>
        <w:t>al will send a Return Material Authorization (RMA) including detailed shipping guidelines.</w:t>
      </w:r>
    </w:p>
    <w:p w14:paraId="7FA71842" w14:textId="2ECA4552" w:rsidR="008B3EF8" w:rsidRDefault="008B3EF8" w:rsidP="00FE36C3">
      <w:pPr>
        <w:numPr>
          <w:ilvl w:val="1"/>
          <w:numId w:val="1"/>
        </w:numPr>
        <w:spacing w:after="80" w:line="240" w:lineRule="auto"/>
      </w:pPr>
      <w:r w:rsidRPr="00FE36C3">
        <w:rPr>
          <w:rFonts w:ascii="Segoe UI Emoji" w:hAnsi="Segoe UI Emoji" w:cs="Segoe UI Emoji"/>
        </w:rPr>
        <w:t>⚠️</w:t>
      </w:r>
      <w:r>
        <w:t xml:space="preserve"> Important: Equipment sent without an RMA will be rejected upon arrival.</w:t>
      </w:r>
    </w:p>
    <w:p w14:paraId="3CA7B2CC" w14:textId="120FC27E" w:rsidR="00FE36C3" w:rsidRPr="00FE36C3" w:rsidRDefault="00FE36C3" w:rsidP="00FE36C3">
      <w:pPr>
        <w:numPr>
          <w:ilvl w:val="0"/>
          <w:numId w:val="1"/>
        </w:numPr>
        <w:spacing w:after="80" w:line="240" w:lineRule="auto"/>
        <w:rPr>
          <w:b/>
          <w:bCs/>
        </w:rPr>
      </w:pPr>
      <w:r w:rsidRPr="00FE36C3">
        <w:rPr>
          <w:b/>
          <w:bCs/>
        </w:rPr>
        <w:t xml:space="preserve">Step </w:t>
      </w:r>
      <w:r>
        <w:rPr>
          <w:b/>
          <w:bCs/>
        </w:rPr>
        <w:t>5</w:t>
      </w:r>
      <w:r w:rsidRPr="00FE36C3">
        <w:rPr>
          <w:b/>
          <w:bCs/>
        </w:rPr>
        <w:t>: Calibration Service Execution</w:t>
      </w:r>
    </w:p>
    <w:p w14:paraId="330447DA" w14:textId="39C99777" w:rsidR="00FE36C3" w:rsidRDefault="00FE36C3" w:rsidP="00FE36C3">
      <w:pPr>
        <w:numPr>
          <w:ilvl w:val="1"/>
          <w:numId w:val="1"/>
        </w:numPr>
        <w:spacing w:after="80" w:line="240" w:lineRule="auto"/>
      </w:pPr>
      <w:r w:rsidRPr="00FE36C3">
        <w:t>We’re working diligently to meet customer needs</w:t>
      </w:r>
      <w:r>
        <w:t>.</w:t>
      </w:r>
      <w:r w:rsidRPr="00FE36C3">
        <w:t xml:space="preserve"> </w:t>
      </w:r>
      <w:r>
        <w:t>O</w:t>
      </w:r>
      <w:r w:rsidRPr="00FE36C3">
        <w:t>ur current turnaround time is approximately 4-6 week</w:t>
      </w:r>
      <w:r w:rsidR="00BB34EA">
        <w:t>s from date received at our facility.</w:t>
      </w:r>
    </w:p>
    <w:p w14:paraId="305A3CE4" w14:textId="533585B6" w:rsidR="00FE36C3" w:rsidRDefault="00FE36C3" w:rsidP="00FE36C3">
      <w:pPr>
        <w:numPr>
          <w:ilvl w:val="1"/>
          <w:numId w:val="1"/>
        </w:numPr>
        <w:spacing w:after="80" w:line="240" w:lineRule="auto"/>
      </w:pPr>
      <w:r w:rsidRPr="008B3EF8">
        <w:t xml:space="preserve">Once all calibration work is completed, </w:t>
      </w:r>
      <w:r w:rsidR="00E21F82">
        <w:t xml:space="preserve">IBA </w:t>
      </w:r>
      <w:r w:rsidRPr="008B3EF8">
        <w:t>Rad</w:t>
      </w:r>
      <w:r w:rsidR="00E21F82">
        <w:t>c</w:t>
      </w:r>
      <w:r w:rsidRPr="008B3EF8">
        <w:t>al will issue an invoice outlining the associated costs.</w:t>
      </w:r>
    </w:p>
    <w:p w14:paraId="3A0B89C6" w14:textId="1CB636AB" w:rsidR="00FE36C3" w:rsidRPr="00FE36C3" w:rsidRDefault="00FE36C3" w:rsidP="00FE36C3">
      <w:pPr>
        <w:numPr>
          <w:ilvl w:val="0"/>
          <w:numId w:val="1"/>
        </w:numPr>
        <w:spacing w:after="80" w:line="240" w:lineRule="auto"/>
        <w:rPr>
          <w:b/>
          <w:bCs/>
        </w:rPr>
      </w:pPr>
      <w:r w:rsidRPr="00FE36C3">
        <w:rPr>
          <w:b/>
          <w:bCs/>
        </w:rPr>
        <w:t>Step 6: Release for Return Shipment</w:t>
      </w:r>
    </w:p>
    <w:p w14:paraId="23246490" w14:textId="10617065" w:rsidR="00FE36C3" w:rsidRDefault="00FE36C3" w:rsidP="00C24842">
      <w:pPr>
        <w:numPr>
          <w:ilvl w:val="1"/>
          <w:numId w:val="1"/>
        </w:numPr>
        <w:spacing w:after="80" w:line="240" w:lineRule="auto"/>
      </w:pPr>
      <w:r w:rsidRPr="00FE36C3">
        <w:t>Upon receipt of your Purchase Order (PO)</w:t>
      </w:r>
      <w:r w:rsidR="00614442">
        <w:t xml:space="preserve"> or payment by credit card</w:t>
      </w:r>
      <w:r w:rsidRPr="00FE36C3">
        <w:t xml:space="preserve">, </w:t>
      </w:r>
      <w:r w:rsidR="00E21F82">
        <w:t xml:space="preserve">IBA </w:t>
      </w:r>
      <w:r w:rsidRPr="00FE36C3">
        <w:t>Rad</w:t>
      </w:r>
      <w:r w:rsidR="00E21F82">
        <w:t>c</w:t>
      </w:r>
      <w:r w:rsidRPr="00FE36C3">
        <w:t>al will promptly prepare and ship your calibrated equipment.</w:t>
      </w:r>
      <w:r>
        <w:t xml:space="preserve"> </w:t>
      </w:r>
    </w:p>
    <w:p w14:paraId="006142B4" w14:textId="77777777" w:rsidR="00FE36C3" w:rsidRDefault="00FE36C3" w:rsidP="00FE36C3">
      <w:pPr>
        <w:pStyle w:val="Heading2"/>
      </w:pPr>
    </w:p>
    <w:p w14:paraId="4C82A16D" w14:textId="7A17DC09" w:rsidR="002507D4" w:rsidRDefault="00C24842" w:rsidP="00FE36C3">
      <w:pPr>
        <w:pStyle w:val="Heading2"/>
      </w:pPr>
      <w:r>
        <w:t>Product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2507D4" w14:paraId="6AFD5208" w14:textId="77777777" w:rsidTr="00C24842">
        <w:trPr>
          <w:trHeight w:val="1043"/>
        </w:trPr>
        <w:tc>
          <w:tcPr>
            <w:tcW w:w="3505" w:type="dxa"/>
          </w:tcPr>
          <w:p w14:paraId="3007139B" w14:textId="0E2B7AF8" w:rsidR="002507D4" w:rsidRPr="002507D4" w:rsidRDefault="002507D4" w:rsidP="002507D4">
            <w:pPr>
              <w:rPr>
                <w:b/>
                <w:bCs/>
              </w:rPr>
            </w:pPr>
            <w:r>
              <w:rPr>
                <w:b/>
                <w:bCs/>
              </w:rPr>
              <w:t>Products, Serial Numbers</w:t>
            </w:r>
          </w:p>
        </w:tc>
        <w:tc>
          <w:tcPr>
            <w:tcW w:w="5845" w:type="dxa"/>
          </w:tcPr>
          <w:p w14:paraId="5B68394E" w14:textId="77777777" w:rsidR="002507D4" w:rsidRPr="00C24842" w:rsidRDefault="002507D4" w:rsidP="002507D4">
            <w:pPr>
              <w:rPr>
                <w:rStyle w:val="SubtleEmphasis"/>
                <w:color w:val="156082" w:themeColor="accent1"/>
              </w:rPr>
            </w:pPr>
            <w:r w:rsidRPr="00C24842">
              <w:rPr>
                <w:rStyle w:val="SubtleEmphasis"/>
                <w:color w:val="156082" w:themeColor="accent1"/>
              </w:rPr>
              <w:t xml:space="preserve">(example) </w:t>
            </w:r>
          </w:p>
          <w:p w14:paraId="46B450FE" w14:textId="0E93E942" w:rsidR="002507D4" w:rsidRPr="00C24842" w:rsidRDefault="002507D4" w:rsidP="002507D4">
            <w:pPr>
              <w:rPr>
                <w:rStyle w:val="SubtleEmphasis"/>
                <w:color w:val="156082" w:themeColor="accent1"/>
              </w:rPr>
            </w:pPr>
            <w:r w:rsidRPr="00C24842">
              <w:rPr>
                <w:rStyle w:val="SubtleEmphasis"/>
                <w:color w:val="156082" w:themeColor="accent1"/>
              </w:rPr>
              <w:t>AGT-P-AG 00-0123</w:t>
            </w:r>
          </w:p>
          <w:p w14:paraId="039788CC" w14:textId="77777777" w:rsidR="002507D4" w:rsidRDefault="002507D4" w:rsidP="002507D4">
            <w:pPr>
              <w:rPr>
                <w:rStyle w:val="SubtleEmphasis"/>
                <w:color w:val="156082" w:themeColor="accent1"/>
              </w:rPr>
            </w:pPr>
            <w:r w:rsidRPr="00C24842">
              <w:rPr>
                <w:rStyle w:val="SubtleEmphasis"/>
                <w:color w:val="156082" w:themeColor="accent1"/>
              </w:rPr>
              <w:t>10X6-6M   01-1234</w:t>
            </w:r>
          </w:p>
          <w:p w14:paraId="1A87E8DE" w14:textId="300A5D4B" w:rsidR="00C24842" w:rsidRDefault="00C24842" w:rsidP="002507D4"/>
        </w:tc>
      </w:tr>
      <w:tr w:rsidR="002507D4" w14:paraId="224887A8" w14:textId="77777777" w:rsidTr="00C24842">
        <w:trPr>
          <w:trHeight w:val="593"/>
        </w:trPr>
        <w:tc>
          <w:tcPr>
            <w:tcW w:w="3505" w:type="dxa"/>
          </w:tcPr>
          <w:p w14:paraId="105203E8" w14:textId="54B294B5" w:rsidR="002507D4" w:rsidRPr="002507D4" w:rsidRDefault="002507D4" w:rsidP="002507D4">
            <w:pPr>
              <w:rPr>
                <w:b/>
                <w:bCs/>
              </w:rPr>
            </w:pPr>
            <w:r>
              <w:rPr>
                <w:b/>
                <w:bCs/>
              </w:rPr>
              <w:t>Type of Calibration Request</w:t>
            </w:r>
          </w:p>
        </w:tc>
        <w:tc>
          <w:tcPr>
            <w:tcW w:w="5845" w:type="dxa"/>
          </w:tcPr>
          <w:p w14:paraId="3FDD8FBA" w14:textId="4159B288" w:rsidR="002507D4" w:rsidRDefault="002507D4" w:rsidP="002507D4">
            <w:pPr>
              <w:rPr>
                <w:rStyle w:val="SubtleEmphasis"/>
                <w:color w:val="156082" w:themeColor="accent1"/>
              </w:rPr>
            </w:pPr>
            <w:r w:rsidRPr="00C24842">
              <w:rPr>
                <w:rStyle w:val="SubtleEmphasis"/>
                <w:color w:val="156082" w:themeColor="accent1"/>
              </w:rPr>
              <w:t>(select one) Certificate of Conformance, Certified Calibration, ISO 170</w:t>
            </w:r>
            <w:r w:rsidR="00A53F68">
              <w:rPr>
                <w:rStyle w:val="SubtleEmphasis"/>
                <w:color w:val="156082" w:themeColor="accent1"/>
              </w:rPr>
              <w:t>2</w:t>
            </w:r>
            <w:r w:rsidRPr="00C24842">
              <w:rPr>
                <w:rStyle w:val="SubtleEmphasis"/>
                <w:color w:val="156082" w:themeColor="accent1"/>
              </w:rPr>
              <w:t>5 Calibration</w:t>
            </w:r>
          </w:p>
          <w:p w14:paraId="356C9979" w14:textId="18A9C1D1" w:rsidR="00C24842" w:rsidRPr="00C24842" w:rsidRDefault="00C24842" w:rsidP="002507D4">
            <w:pPr>
              <w:rPr>
                <w:rStyle w:val="SubtleEmphasis"/>
                <w:color w:val="156082" w:themeColor="accent1"/>
              </w:rPr>
            </w:pPr>
          </w:p>
        </w:tc>
      </w:tr>
      <w:tr w:rsidR="002507D4" w14:paraId="4895F050" w14:textId="77777777" w:rsidTr="00C24842">
        <w:trPr>
          <w:trHeight w:val="593"/>
        </w:trPr>
        <w:tc>
          <w:tcPr>
            <w:tcW w:w="3505" w:type="dxa"/>
          </w:tcPr>
          <w:p w14:paraId="27E53327" w14:textId="03198F31" w:rsidR="002507D4" w:rsidRPr="002507D4" w:rsidRDefault="002507D4" w:rsidP="002507D4">
            <w:pPr>
              <w:rPr>
                <w:b/>
                <w:bCs/>
              </w:rPr>
            </w:pPr>
            <w:r w:rsidRPr="002507D4">
              <w:rPr>
                <w:b/>
                <w:bCs/>
              </w:rPr>
              <w:t>Interval</w:t>
            </w:r>
          </w:p>
        </w:tc>
        <w:tc>
          <w:tcPr>
            <w:tcW w:w="5845" w:type="dxa"/>
          </w:tcPr>
          <w:p w14:paraId="57684E6D" w14:textId="77777777" w:rsidR="002507D4" w:rsidRDefault="002507D4" w:rsidP="002507D4">
            <w:pPr>
              <w:rPr>
                <w:rStyle w:val="SubtleEmphasis"/>
                <w:color w:val="156082" w:themeColor="accent1"/>
              </w:rPr>
            </w:pPr>
            <w:r w:rsidRPr="00C24842">
              <w:rPr>
                <w:rStyle w:val="SubtleEmphasis"/>
                <w:color w:val="156082" w:themeColor="accent1"/>
              </w:rPr>
              <w:t>(select one) 6 months, 12 months, 24 months, Warranty Extension</w:t>
            </w:r>
          </w:p>
          <w:p w14:paraId="1EE815B8" w14:textId="437D31E9" w:rsidR="00C24842" w:rsidRDefault="00C24842" w:rsidP="002507D4"/>
        </w:tc>
      </w:tr>
      <w:tr w:rsidR="00C24842" w14:paraId="46D71592" w14:textId="77777777" w:rsidTr="00C24842">
        <w:trPr>
          <w:trHeight w:val="692"/>
        </w:trPr>
        <w:tc>
          <w:tcPr>
            <w:tcW w:w="3505" w:type="dxa"/>
          </w:tcPr>
          <w:p w14:paraId="12756A35" w14:textId="0B2857FE" w:rsidR="00C24842" w:rsidRPr="002507D4" w:rsidRDefault="00C24842" w:rsidP="002507D4">
            <w:pPr>
              <w:rPr>
                <w:b/>
                <w:bCs/>
              </w:rPr>
            </w:pPr>
            <w:r>
              <w:rPr>
                <w:b/>
                <w:bCs/>
              </w:rPr>
              <w:t>Certified Calibration Points Desired</w:t>
            </w:r>
          </w:p>
        </w:tc>
        <w:tc>
          <w:tcPr>
            <w:tcW w:w="5845" w:type="dxa"/>
          </w:tcPr>
          <w:p w14:paraId="30250575" w14:textId="1662B38A" w:rsidR="00C24842" w:rsidRPr="00C24842" w:rsidRDefault="00C24842" w:rsidP="002507D4">
            <w:pPr>
              <w:rPr>
                <w:rStyle w:val="SubtleEmphasis"/>
                <w:color w:val="156082" w:themeColor="accent1"/>
              </w:rPr>
            </w:pPr>
            <w:r w:rsidRPr="00C24842">
              <w:rPr>
                <w:rStyle w:val="SubtleEmphasis"/>
                <w:color w:val="156082" w:themeColor="accent1"/>
              </w:rPr>
              <w:t>(optional, if desired different from Standard)</w:t>
            </w:r>
          </w:p>
          <w:p w14:paraId="2B10B7DF" w14:textId="77777777" w:rsidR="00C24842" w:rsidRDefault="00C24842" w:rsidP="002507D4">
            <w:hyperlink r:id="rId8" w:tgtFrame="_blank" w:history="1">
              <w:r w:rsidRPr="00C24842">
                <w:rPr>
                  <w:rStyle w:val="Hyperlink"/>
                  <w:b/>
                  <w:bCs/>
                </w:rPr>
                <w:t>Click her</w:t>
              </w:r>
              <w:r w:rsidRPr="00C24842">
                <w:rPr>
                  <w:rStyle w:val="Hyperlink"/>
                  <w:b/>
                  <w:bCs/>
                </w:rPr>
                <w:t>e</w:t>
              </w:r>
              <w:r w:rsidRPr="00C24842">
                <w:rPr>
                  <w:rStyle w:val="Hyperlink"/>
                  <w:b/>
                  <w:bCs/>
                </w:rPr>
                <w:t xml:space="preserve"> for Standard Beam Codes</w:t>
              </w:r>
            </w:hyperlink>
          </w:p>
          <w:p w14:paraId="3D783005" w14:textId="34F0A052" w:rsidR="00C24842" w:rsidRDefault="00C24842" w:rsidP="002507D4"/>
        </w:tc>
      </w:tr>
      <w:tr w:rsidR="002507D4" w14:paraId="6A2E6888" w14:textId="77777777" w:rsidTr="00C24842">
        <w:trPr>
          <w:trHeight w:val="521"/>
        </w:trPr>
        <w:tc>
          <w:tcPr>
            <w:tcW w:w="3505" w:type="dxa"/>
          </w:tcPr>
          <w:p w14:paraId="3B30F6F1" w14:textId="32DF2C5D" w:rsidR="002507D4" w:rsidRPr="002507D4" w:rsidRDefault="002507D4" w:rsidP="002507D4">
            <w:pPr>
              <w:rPr>
                <w:b/>
                <w:bCs/>
              </w:rPr>
            </w:pPr>
            <w:r w:rsidRPr="002507D4">
              <w:rPr>
                <w:b/>
                <w:bCs/>
              </w:rPr>
              <w:t>Problem(s) Experienced</w:t>
            </w:r>
          </w:p>
        </w:tc>
        <w:tc>
          <w:tcPr>
            <w:tcW w:w="5845" w:type="dxa"/>
          </w:tcPr>
          <w:p w14:paraId="12F18FDF" w14:textId="16C2FB2C" w:rsidR="00C24842" w:rsidRDefault="00C24842" w:rsidP="002507D4">
            <w:pPr>
              <w:rPr>
                <w:rStyle w:val="SubtleEmphasis"/>
                <w:color w:val="156082" w:themeColor="accent1"/>
              </w:rPr>
            </w:pPr>
            <w:r w:rsidRPr="00C24842">
              <w:rPr>
                <w:rStyle w:val="SubtleEmphasis"/>
                <w:color w:val="156082" w:themeColor="accent1"/>
              </w:rPr>
              <w:t>(if applicable)</w:t>
            </w:r>
          </w:p>
          <w:p w14:paraId="68497446" w14:textId="77777777" w:rsidR="00C24842" w:rsidRDefault="00C24842" w:rsidP="002507D4">
            <w:pPr>
              <w:rPr>
                <w:rStyle w:val="SubtleEmphasis"/>
                <w:color w:val="156082" w:themeColor="accent1"/>
              </w:rPr>
            </w:pPr>
          </w:p>
          <w:p w14:paraId="607E5922" w14:textId="0E433A1E" w:rsidR="00C24842" w:rsidRDefault="00C24842" w:rsidP="002507D4"/>
        </w:tc>
      </w:tr>
    </w:tbl>
    <w:p w14:paraId="67BEEA15" w14:textId="77777777" w:rsidR="002507D4" w:rsidRDefault="002507D4" w:rsidP="002507D4"/>
    <w:p w14:paraId="6E1020D4" w14:textId="77777777" w:rsidR="00FE36C3" w:rsidRDefault="00FE36C3" w:rsidP="002507D4"/>
    <w:p w14:paraId="7F8EC75A" w14:textId="3499CCD8" w:rsidR="00C24842" w:rsidRDefault="00C24842" w:rsidP="00C24842">
      <w:pPr>
        <w:pStyle w:val="Heading2"/>
      </w:pPr>
      <w:r>
        <w:t xml:space="preserve">Shipping </w:t>
      </w:r>
      <w: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C24842" w14:paraId="2B49B925" w14:textId="77777777" w:rsidTr="00FE36C3">
        <w:trPr>
          <w:trHeight w:val="341"/>
        </w:trPr>
        <w:tc>
          <w:tcPr>
            <w:tcW w:w="3505" w:type="dxa"/>
          </w:tcPr>
          <w:p w14:paraId="2382BA6A" w14:textId="7F75E11C" w:rsidR="00C24842" w:rsidRPr="002507D4" w:rsidRDefault="00FE36C3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Purchase Order #</w:t>
            </w:r>
          </w:p>
        </w:tc>
        <w:tc>
          <w:tcPr>
            <w:tcW w:w="5845" w:type="dxa"/>
          </w:tcPr>
          <w:p w14:paraId="5B16D87C" w14:textId="04122186" w:rsidR="00C24842" w:rsidRDefault="00FE36C3" w:rsidP="00D3108A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(if applicable)</w:t>
            </w:r>
          </w:p>
          <w:p w14:paraId="07E559F7" w14:textId="77777777" w:rsidR="00FE36C3" w:rsidRDefault="00FE36C3" w:rsidP="00D3108A">
            <w:pPr>
              <w:rPr>
                <w:rStyle w:val="SubtleEmphasis"/>
                <w:color w:val="156082" w:themeColor="accent1"/>
              </w:rPr>
            </w:pPr>
          </w:p>
          <w:p w14:paraId="167BED42" w14:textId="77777777" w:rsidR="00C24842" w:rsidRDefault="00C24842" w:rsidP="00D3108A"/>
        </w:tc>
      </w:tr>
      <w:tr w:rsidR="00C24842" w14:paraId="46DDA034" w14:textId="77777777" w:rsidTr="00FE36C3">
        <w:trPr>
          <w:trHeight w:val="350"/>
        </w:trPr>
        <w:tc>
          <w:tcPr>
            <w:tcW w:w="3505" w:type="dxa"/>
          </w:tcPr>
          <w:p w14:paraId="465094D0" w14:textId="220C9C17" w:rsidR="00C24842" w:rsidRPr="002507D4" w:rsidRDefault="00FE36C3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Preferred Shipping Company</w:t>
            </w:r>
          </w:p>
        </w:tc>
        <w:tc>
          <w:tcPr>
            <w:tcW w:w="5845" w:type="dxa"/>
          </w:tcPr>
          <w:p w14:paraId="1C69B745" w14:textId="6F3E499D" w:rsidR="00C24842" w:rsidRDefault="00FE36C3" w:rsidP="00D3108A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(optional)</w:t>
            </w:r>
          </w:p>
          <w:p w14:paraId="1EA8A564" w14:textId="77777777" w:rsidR="00C24842" w:rsidRPr="00C24842" w:rsidRDefault="00C24842" w:rsidP="00D3108A">
            <w:pPr>
              <w:rPr>
                <w:rStyle w:val="SubtleEmphasis"/>
                <w:color w:val="156082" w:themeColor="accent1"/>
              </w:rPr>
            </w:pPr>
          </w:p>
        </w:tc>
      </w:tr>
      <w:tr w:rsidR="00C24842" w14:paraId="42B0BDED" w14:textId="77777777" w:rsidTr="00D3108A">
        <w:trPr>
          <w:trHeight w:val="593"/>
        </w:trPr>
        <w:tc>
          <w:tcPr>
            <w:tcW w:w="3505" w:type="dxa"/>
          </w:tcPr>
          <w:p w14:paraId="3F57D18B" w14:textId="48B6CF85" w:rsidR="00C24842" w:rsidRPr="002507D4" w:rsidRDefault="00FE36C3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Preferred Shipping Method</w:t>
            </w:r>
          </w:p>
        </w:tc>
        <w:tc>
          <w:tcPr>
            <w:tcW w:w="5845" w:type="dxa"/>
          </w:tcPr>
          <w:p w14:paraId="270E957E" w14:textId="4EFB0E66" w:rsidR="00C24842" w:rsidRDefault="00FE36C3" w:rsidP="00D3108A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(optional)</w:t>
            </w:r>
          </w:p>
          <w:p w14:paraId="7589CE00" w14:textId="77777777" w:rsidR="00C24842" w:rsidRDefault="00C24842" w:rsidP="00D3108A"/>
        </w:tc>
      </w:tr>
      <w:tr w:rsidR="00C24842" w14:paraId="28EC9CD4" w14:textId="77777777" w:rsidTr="00FE36C3">
        <w:trPr>
          <w:trHeight w:val="503"/>
        </w:trPr>
        <w:tc>
          <w:tcPr>
            <w:tcW w:w="3505" w:type="dxa"/>
          </w:tcPr>
          <w:p w14:paraId="1173048B" w14:textId="1A53CA7A" w:rsidR="00C24842" w:rsidRPr="002507D4" w:rsidRDefault="00FE36C3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Shipping Account Number</w:t>
            </w:r>
          </w:p>
        </w:tc>
        <w:tc>
          <w:tcPr>
            <w:tcW w:w="5845" w:type="dxa"/>
          </w:tcPr>
          <w:p w14:paraId="0481FB00" w14:textId="1B8B5C00" w:rsidR="00C24842" w:rsidRPr="00C24842" w:rsidRDefault="00C24842" w:rsidP="00D3108A">
            <w:pPr>
              <w:rPr>
                <w:rStyle w:val="SubtleEmphasis"/>
                <w:color w:val="156082" w:themeColor="accent1"/>
              </w:rPr>
            </w:pPr>
            <w:r w:rsidRPr="00C24842">
              <w:rPr>
                <w:rStyle w:val="SubtleEmphasis"/>
                <w:color w:val="156082" w:themeColor="accent1"/>
              </w:rPr>
              <w:t>(optional)</w:t>
            </w:r>
          </w:p>
          <w:p w14:paraId="191DD7CD" w14:textId="77777777" w:rsidR="00C24842" w:rsidRDefault="00C24842" w:rsidP="00FE36C3"/>
        </w:tc>
      </w:tr>
    </w:tbl>
    <w:p w14:paraId="26C5710D" w14:textId="77777777" w:rsidR="00C24842" w:rsidRDefault="00C24842" w:rsidP="002507D4"/>
    <w:p w14:paraId="520DE505" w14:textId="77777777" w:rsidR="00FE36C3" w:rsidRDefault="00FE36C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7746B33" w14:textId="7BC8666A" w:rsidR="00FE36C3" w:rsidRDefault="00FE36C3" w:rsidP="00FE36C3">
      <w:pPr>
        <w:pStyle w:val="Heading2"/>
      </w:pPr>
      <w:r>
        <w:lastRenderedPageBreak/>
        <w:t>Ship To</w:t>
      </w:r>
      <w: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FE36C3" w14:paraId="53D3ED41" w14:textId="77777777" w:rsidTr="00D3108A">
        <w:trPr>
          <w:trHeight w:val="341"/>
        </w:trPr>
        <w:tc>
          <w:tcPr>
            <w:tcW w:w="3505" w:type="dxa"/>
          </w:tcPr>
          <w:p w14:paraId="0841677C" w14:textId="5DFFE2DB" w:rsidR="00FE36C3" w:rsidRPr="002507D4" w:rsidRDefault="00FE36C3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Customer Name</w:t>
            </w:r>
          </w:p>
        </w:tc>
        <w:tc>
          <w:tcPr>
            <w:tcW w:w="5845" w:type="dxa"/>
          </w:tcPr>
          <w:p w14:paraId="395918EB" w14:textId="0B419482" w:rsidR="00FE36C3" w:rsidRDefault="00FE36C3" w:rsidP="00D3108A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(required)</w:t>
            </w:r>
          </w:p>
          <w:p w14:paraId="2A1DC9D0" w14:textId="77777777" w:rsidR="00FE36C3" w:rsidRDefault="00FE36C3" w:rsidP="00D3108A"/>
        </w:tc>
      </w:tr>
      <w:tr w:rsidR="00FE36C3" w14:paraId="7698FB3F" w14:textId="77777777" w:rsidTr="00D3108A">
        <w:trPr>
          <w:trHeight w:val="350"/>
        </w:trPr>
        <w:tc>
          <w:tcPr>
            <w:tcW w:w="3505" w:type="dxa"/>
          </w:tcPr>
          <w:p w14:paraId="0441B567" w14:textId="7D4F901B" w:rsidR="00FE36C3" w:rsidRPr="002507D4" w:rsidRDefault="00FE36C3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5845" w:type="dxa"/>
          </w:tcPr>
          <w:p w14:paraId="67D8DB46" w14:textId="38D34CF3" w:rsidR="00FE36C3" w:rsidRDefault="00FE36C3" w:rsidP="00D3108A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</w:t>
            </w:r>
            <w:r>
              <w:rPr>
                <w:rStyle w:val="SubtleEmphasis"/>
                <w:color w:val="156082" w:themeColor="accent1"/>
              </w:rPr>
              <w:t>required</w:t>
            </w:r>
            <w:r>
              <w:rPr>
                <w:rStyle w:val="SubtleEmphasis"/>
                <w:color w:val="156082" w:themeColor="accent1"/>
              </w:rPr>
              <w:t>)</w:t>
            </w:r>
          </w:p>
          <w:p w14:paraId="056108BD" w14:textId="77777777" w:rsidR="00FE36C3" w:rsidRPr="00C24842" w:rsidRDefault="00FE36C3" w:rsidP="00D3108A">
            <w:pPr>
              <w:rPr>
                <w:rStyle w:val="SubtleEmphasis"/>
                <w:color w:val="156082" w:themeColor="accent1"/>
              </w:rPr>
            </w:pPr>
          </w:p>
        </w:tc>
      </w:tr>
      <w:tr w:rsidR="00FE36C3" w14:paraId="0F1871BE" w14:textId="77777777" w:rsidTr="00D3108A">
        <w:trPr>
          <w:trHeight w:val="593"/>
        </w:trPr>
        <w:tc>
          <w:tcPr>
            <w:tcW w:w="3505" w:type="dxa"/>
          </w:tcPr>
          <w:p w14:paraId="65EB8FC1" w14:textId="10EE4B28" w:rsidR="00FE36C3" w:rsidRPr="002507D4" w:rsidRDefault="00FE36C3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5845" w:type="dxa"/>
          </w:tcPr>
          <w:p w14:paraId="6DEAF878" w14:textId="77777777" w:rsidR="00FE36C3" w:rsidRDefault="00FE36C3" w:rsidP="00FE36C3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(required)</w:t>
            </w:r>
          </w:p>
          <w:p w14:paraId="4D3BEDA3" w14:textId="77777777" w:rsidR="00FE36C3" w:rsidRDefault="00FE36C3" w:rsidP="00D3108A"/>
        </w:tc>
      </w:tr>
      <w:tr w:rsidR="00FE36C3" w14:paraId="36E6E736" w14:textId="77777777" w:rsidTr="00D3108A">
        <w:trPr>
          <w:trHeight w:val="503"/>
        </w:trPr>
        <w:tc>
          <w:tcPr>
            <w:tcW w:w="3505" w:type="dxa"/>
          </w:tcPr>
          <w:p w14:paraId="37D02C3D" w14:textId="072B8E92" w:rsidR="00FE36C3" w:rsidRPr="002507D4" w:rsidRDefault="00FE36C3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Company / Hospital</w:t>
            </w:r>
          </w:p>
        </w:tc>
        <w:tc>
          <w:tcPr>
            <w:tcW w:w="5845" w:type="dxa"/>
          </w:tcPr>
          <w:p w14:paraId="648A805D" w14:textId="77777777" w:rsidR="00FE36C3" w:rsidRDefault="00FE36C3" w:rsidP="00FE36C3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(required)</w:t>
            </w:r>
          </w:p>
          <w:p w14:paraId="0A95FBBB" w14:textId="77777777" w:rsidR="00FE36C3" w:rsidRDefault="00FE36C3" w:rsidP="00D3108A"/>
        </w:tc>
      </w:tr>
      <w:tr w:rsidR="00885345" w14:paraId="714F6E9F" w14:textId="77777777" w:rsidTr="00D3108A">
        <w:trPr>
          <w:trHeight w:val="503"/>
        </w:trPr>
        <w:tc>
          <w:tcPr>
            <w:tcW w:w="3505" w:type="dxa"/>
          </w:tcPr>
          <w:p w14:paraId="12CD88E5" w14:textId="70D208CC" w:rsidR="00885345" w:rsidRDefault="00885345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5845" w:type="dxa"/>
          </w:tcPr>
          <w:p w14:paraId="44A876F1" w14:textId="77777777" w:rsidR="00885345" w:rsidRDefault="00885345" w:rsidP="00885345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(required)</w:t>
            </w:r>
          </w:p>
          <w:p w14:paraId="72097EB9" w14:textId="77777777" w:rsidR="00885345" w:rsidRDefault="00885345" w:rsidP="00FE36C3">
            <w:pPr>
              <w:rPr>
                <w:rStyle w:val="SubtleEmphasis"/>
                <w:color w:val="156082" w:themeColor="accent1"/>
              </w:rPr>
            </w:pPr>
          </w:p>
        </w:tc>
      </w:tr>
      <w:tr w:rsidR="00885345" w14:paraId="2352DCFF" w14:textId="77777777" w:rsidTr="00D3108A">
        <w:trPr>
          <w:trHeight w:val="503"/>
        </w:trPr>
        <w:tc>
          <w:tcPr>
            <w:tcW w:w="3505" w:type="dxa"/>
          </w:tcPr>
          <w:p w14:paraId="0F53CDDD" w14:textId="6C0302C1" w:rsidR="00885345" w:rsidRDefault="00885345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City, Zip / Postal Code</w:t>
            </w:r>
          </w:p>
        </w:tc>
        <w:tc>
          <w:tcPr>
            <w:tcW w:w="5845" w:type="dxa"/>
          </w:tcPr>
          <w:p w14:paraId="043E127B" w14:textId="77777777" w:rsidR="00885345" w:rsidRDefault="00885345" w:rsidP="00885345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(required)</w:t>
            </w:r>
          </w:p>
          <w:p w14:paraId="1D0D53C1" w14:textId="77777777" w:rsidR="00885345" w:rsidRDefault="00885345" w:rsidP="00FE36C3">
            <w:pPr>
              <w:rPr>
                <w:rStyle w:val="SubtleEmphasis"/>
                <w:color w:val="156082" w:themeColor="accent1"/>
              </w:rPr>
            </w:pPr>
          </w:p>
        </w:tc>
      </w:tr>
      <w:tr w:rsidR="00885345" w14:paraId="5C1CCB4D" w14:textId="77777777" w:rsidTr="00D3108A">
        <w:trPr>
          <w:trHeight w:val="503"/>
        </w:trPr>
        <w:tc>
          <w:tcPr>
            <w:tcW w:w="3505" w:type="dxa"/>
          </w:tcPr>
          <w:p w14:paraId="6450DD34" w14:textId="14DD9F15" w:rsidR="00885345" w:rsidRDefault="00885345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State / Territory</w:t>
            </w:r>
          </w:p>
        </w:tc>
        <w:tc>
          <w:tcPr>
            <w:tcW w:w="5845" w:type="dxa"/>
          </w:tcPr>
          <w:p w14:paraId="11B9DEBD" w14:textId="77777777" w:rsidR="00885345" w:rsidRDefault="00885345" w:rsidP="00885345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(required)</w:t>
            </w:r>
          </w:p>
          <w:p w14:paraId="0D42F0CE" w14:textId="77777777" w:rsidR="00885345" w:rsidRDefault="00885345" w:rsidP="00885345">
            <w:pPr>
              <w:rPr>
                <w:rStyle w:val="SubtleEmphasis"/>
                <w:color w:val="156082" w:themeColor="accent1"/>
              </w:rPr>
            </w:pPr>
          </w:p>
        </w:tc>
      </w:tr>
      <w:tr w:rsidR="00885345" w14:paraId="0E411F7F" w14:textId="77777777" w:rsidTr="00D3108A">
        <w:trPr>
          <w:trHeight w:val="503"/>
        </w:trPr>
        <w:tc>
          <w:tcPr>
            <w:tcW w:w="3505" w:type="dxa"/>
          </w:tcPr>
          <w:p w14:paraId="57B03937" w14:textId="2877A9CD" w:rsidR="00885345" w:rsidRDefault="00885345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5845" w:type="dxa"/>
          </w:tcPr>
          <w:p w14:paraId="11F30A0E" w14:textId="77777777" w:rsidR="00885345" w:rsidRDefault="00885345" w:rsidP="00885345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(required)</w:t>
            </w:r>
          </w:p>
          <w:p w14:paraId="1E8FD091" w14:textId="77777777" w:rsidR="00885345" w:rsidRDefault="00885345" w:rsidP="00885345">
            <w:pPr>
              <w:rPr>
                <w:rStyle w:val="SubtleEmphasis"/>
                <w:color w:val="156082" w:themeColor="accent1"/>
              </w:rPr>
            </w:pPr>
          </w:p>
        </w:tc>
      </w:tr>
    </w:tbl>
    <w:p w14:paraId="31702CD3" w14:textId="77777777" w:rsidR="00FE36C3" w:rsidRDefault="00FE36C3" w:rsidP="002507D4"/>
    <w:p w14:paraId="335398A7" w14:textId="6D496B0A" w:rsidR="00885345" w:rsidRDefault="00885345" w:rsidP="00885345">
      <w:pPr>
        <w:pStyle w:val="Heading2"/>
      </w:pPr>
      <w:r>
        <w:t>Bill</w:t>
      </w:r>
      <w:r>
        <w:t xml:space="preserve"> To Information</w:t>
      </w:r>
      <w:r>
        <w:t xml:space="preserve"> (if different than Ship to Information)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885345" w14:paraId="5A8ED17E" w14:textId="77777777" w:rsidTr="00D3108A">
        <w:trPr>
          <w:trHeight w:val="341"/>
        </w:trPr>
        <w:tc>
          <w:tcPr>
            <w:tcW w:w="3505" w:type="dxa"/>
          </w:tcPr>
          <w:p w14:paraId="29141CB4" w14:textId="77777777" w:rsidR="00885345" w:rsidRPr="002507D4" w:rsidRDefault="00885345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Customer Name</w:t>
            </w:r>
          </w:p>
        </w:tc>
        <w:tc>
          <w:tcPr>
            <w:tcW w:w="5845" w:type="dxa"/>
          </w:tcPr>
          <w:p w14:paraId="039DFDA9" w14:textId="68BCF18F" w:rsidR="00885345" w:rsidRDefault="00885345" w:rsidP="00D3108A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</w:t>
            </w:r>
            <w:r>
              <w:rPr>
                <w:rStyle w:val="SubtleEmphasis"/>
                <w:color w:val="156082" w:themeColor="accent1"/>
              </w:rPr>
              <w:t>optional</w:t>
            </w:r>
            <w:r>
              <w:rPr>
                <w:rStyle w:val="SubtleEmphasis"/>
                <w:color w:val="156082" w:themeColor="accent1"/>
              </w:rPr>
              <w:t>)</w:t>
            </w:r>
          </w:p>
          <w:p w14:paraId="5F18EED2" w14:textId="77777777" w:rsidR="00885345" w:rsidRDefault="00885345" w:rsidP="00D3108A"/>
        </w:tc>
      </w:tr>
      <w:tr w:rsidR="00885345" w14:paraId="6A9421C3" w14:textId="77777777" w:rsidTr="00D3108A">
        <w:trPr>
          <w:trHeight w:val="350"/>
        </w:trPr>
        <w:tc>
          <w:tcPr>
            <w:tcW w:w="3505" w:type="dxa"/>
          </w:tcPr>
          <w:p w14:paraId="3407BB7F" w14:textId="77777777" w:rsidR="00885345" w:rsidRPr="002507D4" w:rsidRDefault="00885345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5845" w:type="dxa"/>
          </w:tcPr>
          <w:p w14:paraId="1857C512" w14:textId="77777777" w:rsidR="00885345" w:rsidRDefault="00885345" w:rsidP="00885345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(optional)</w:t>
            </w:r>
          </w:p>
          <w:p w14:paraId="42C71597" w14:textId="77777777" w:rsidR="00885345" w:rsidRPr="00C24842" w:rsidRDefault="00885345" w:rsidP="00D3108A">
            <w:pPr>
              <w:rPr>
                <w:rStyle w:val="SubtleEmphasis"/>
                <w:color w:val="156082" w:themeColor="accent1"/>
              </w:rPr>
            </w:pPr>
          </w:p>
        </w:tc>
      </w:tr>
      <w:tr w:rsidR="00885345" w14:paraId="5287ADE8" w14:textId="77777777" w:rsidTr="00D3108A">
        <w:trPr>
          <w:trHeight w:val="593"/>
        </w:trPr>
        <w:tc>
          <w:tcPr>
            <w:tcW w:w="3505" w:type="dxa"/>
          </w:tcPr>
          <w:p w14:paraId="4FE022DC" w14:textId="77777777" w:rsidR="00885345" w:rsidRPr="002507D4" w:rsidRDefault="00885345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5845" w:type="dxa"/>
          </w:tcPr>
          <w:p w14:paraId="33C0BF1A" w14:textId="77777777" w:rsidR="00885345" w:rsidRDefault="00885345" w:rsidP="00885345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(optional)</w:t>
            </w:r>
          </w:p>
          <w:p w14:paraId="57903680" w14:textId="77777777" w:rsidR="00885345" w:rsidRDefault="00885345" w:rsidP="00D3108A"/>
        </w:tc>
      </w:tr>
      <w:tr w:rsidR="00885345" w14:paraId="50D514FE" w14:textId="77777777" w:rsidTr="00D3108A">
        <w:trPr>
          <w:trHeight w:val="503"/>
        </w:trPr>
        <w:tc>
          <w:tcPr>
            <w:tcW w:w="3505" w:type="dxa"/>
          </w:tcPr>
          <w:p w14:paraId="3A277C37" w14:textId="77777777" w:rsidR="00885345" w:rsidRPr="002507D4" w:rsidRDefault="00885345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Company / Hospital</w:t>
            </w:r>
          </w:p>
        </w:tc>
        <w:tc>
          <w:tcPr>
            <w:tcW w:w="5845" w:type="dxa"/>
          </w:tcPr>
          <w:p w14:paraId="54E8E4AD" w14:textId="77777777" w:rsidR="00885345" w:rsidRDefault="00885345" w:rsidP="00885345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(optional)</w:t>
            </w:r>
          </w:p>
          <w:p w14:paraId="679817C7" w14:textId="77777777" w:rsidR="00885345" w:rsidRDefault="00885345" w:rsidP="00D3108A"/>
        </w:tc>
      </w:tr>
      <w:tr w:rsidR="00885345" w14:paraId="439972B8" w14:textId="77777777" w:rsidTr="00D3108A">
        <w:trPr>
          <w:trHeight w:val="503"/>
        </w:trPr>
        <w:tc>
          <w:tcPr>
            <w:tcW w:w="3505" w:type="dxa"/>
          </w:tcPr>
          <w:p w14:paraId="19933D1A" w14:textId="77777777" w:rsidR="00885345" w:rsidRDefault="00885345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5845" w:type="dxa"/>
          </w:tcPr>
          <w:p w14:paraId="15D1527E" w14:textId="77777777" w:rsidR="00885345" w:rsidRDefault="00885345" w:rsidP="00885345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(optional)</w:t>
            </w:r>
          </w:p>
          <w:p w14:paraId="3314E4C7" w14:textId="77777777" w:rsidR="00885345" w:rsidRDefault="00885345" w:rsidP="00D3108A">
            <w:pPr>
              <w:rPr>
                <w:rStyle w:val="SubtleEmphasis"/>
                <w:color w:val="156082" w:themeColor="accent1"/>
              </w:rPr>
            </w:pPr>
          </w:p>
        </w:tc>
      </w:tr>
      <w:tr w:rsidR="00885345" w14:paraId="3602C126" w14:textId="77777777" w:rsidTr="00D3108A">
        <w:trPr>
          <w:trHeight w:val="503"/>
        </w:trPr>
        <w:tc>
          <w:tcPr>
            <w:tcW w:w="3505" w:type="dxa"/>
          </w:tcPr>
          <w:p w14:paraId="70D2E12C" w14:textId="77777777" w:rsidR="00885345" w:rsidRDefault="00885345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City, Zip / Postal Code</w:t>
            </w:r>
          </w:p>
        </w:tc>
        <w:tc>
          <w:tcPr>
            <w:tcW w:w="5845" w:type="dxa"/>
          </w:tcPr>
          <w:p w14:paraId="4AFD52AB" w14:textId="77777777" w:rsidR="00885345" w:rsidRDefault="00885345" w:rsidP="00885345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(optional)</w:t>
            </w:r>
          </w:p>
          <w:p w14:paraId="79F1381E" w14:textId="77777777" w:rsidR="00885345" w:rsidRDefault="00885345" w:rsidP="00D3108A">
            <w:pPr>
              <w:rPr>
                <w:rStyle w:val="SubtleEmphasis"/>
                <w:color w:val="156082" w:themeColor="accent1"/>
              </w:rPr>
            </w:pPr>
          </w:p>
        </w:tc>
      </w:tr>
      <w:tr w:rsidR="00885345" w14:paraId="2DF38237" w14:textId="77777777" w:rsidTr="00D3108A">
        <w:trPr>
          <w:trHeight w:val="503"/>
        </w:trPr>
        <w:tc>
          <w:tcPr>
            <w:tcW w:w="3505" w:type="dxa"/>
          </w:tcPr>
          <w:p w14:paraId="22B89829" w14:textId="77777777" w:rsidR="00885345" w:rsidRDefault="00885345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State / Territory</w:t>
            </w:r>
          </w:p>
        </w:tc>
        <w:tc>
          <w:tcPr>
            <w:tcW w:w="5845" w:type="dxa"/>
          </w:tcPr>
          <w:p w14:paraId="0DEBDB61" w14:textId="77777777" w:rsidR="00885345" w:rsidRDefault="00885345" w:rsidP="00885345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(optional)</w:t>
            </w:r>
          </w:p>
          <w:p w14:paraId="34EAC77B" w14:textId="77777777" w:rsidR="00885345" w:rsidRDefault="00885345" w:rsidP="00D3108A">
            <w:pPr>
              <w:rPr>
                <w:rStyle w:val="SubtleEmphasis"/>
                <w:color w:val="156082" w:themeColor="accent1"/>
              </w:rPr>
            </w:pPr>
          </w:p>
        </w:tc>
      </w:tr>
      <w:tr w:rsidR="00885345" w14:paraId="6D2E12AC" w14:textId="77777777" w:rsidTr="00D3108A">
        <w:trPr>
          <w:trHeight w:val="503"/>
        </w:trPr>
        <w:tc>
          <w:tcPr>
            <w:tcW w:w="3505" w:type="dxa"/>
          </w:tcPr>
          <w:p w14:paraId="71D74B39" w14:textId="77777777" w:rsidR="00885345" w:rsidRDefault="00885345" w:rsidP="00D3108A">
            <w:pPr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5845" w:type="dxa"/>
          </w:tcPr>
          <w:p w14:paraId="37D63F3A" w14:textId="77777777" w:rsidR="00885345" w:rsidRDefault="00885345" w:rsidP="00885345">
            <w:pPr>
              <w:rPr>
                <w:rStyle w:val="SubtleEmphasis"/>
                <w:color w:val="156082" w:themeColor="accent1"/>
              </w:rPr>
            </w:pPr>
            <w:r>
              <w:rPr>
                <w:rStyle w:val="SubtleEmphasis"/>
                <w:color w:val="156082" w:themeColor="accent1"/>
              </w:rPr>
              <w:t>(optional)</w:t>
            </w:r>
          </w:p>
          <w:p w14:paraId="6CC56E87" w14:textId="77777777" w:rsidR="00885345" w:rsidRDefault="00885345" w:rsidP="00D3108A">
            <w:pPr>
              <w:rPr>
                <w:rStyle w:val="SubtleEmphasis"/>
                <w:color w:val="156082" w:themeColor="accent1"/>
              </w:rPr>
            </w:pPr>
          </w:p>
        </w:tc>
      </w:tr>
    </w:tbl>
    <w:p w14:paraId="38BD5E37" w14:textId="5DB7F268" w:rsidR="002507D4" w:rsidRDefault="002507D4" w:rsidP="002507D4"/>
    <w:sectPr w:rsidR="00250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A52A7"/>
    <w:multiLevelType w:val="multilevel"/>
    <w:tmpl w:val="2D0C9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3514B"/>
    <w:multiLevelType w:val="multilevel"/>
    <w:tmpl w:val="BCFC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A3740F"/>
    <w:multiLevelType w:val="multilevel"/>
    <w:tmpl w:val="9A5E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8631D4"/>
    <w:multiLevelType w:val="multilevel"/>
    <w:tmpl w:val="9A5E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75883">
    <w:abstractNumId w:val="1"/>
  </w:num>
  <w:num w:numId="2" w16cid:durableId="143399796">
    <w:abstractNumId w:val="0"/>
  </w:num>
  <w:num w:numId="3" w16cid:durableId="324016284">
    <w:abstractNumId w:val="2"/>
  </w:num>
  <w:num w:numId="4" w16cid:durableId="492333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D4"/>
    <w:rsid w:val="002507D4"/>
    <w:rsid w:val="00304804"/>
    <w:rsid w:val="00586898"/>
    <w:rsid w:val="00614442"/>
    <w:rsid w:val="006E00B0"/>
    <w:rsid w:val="00885345"/>
    <w:rsid w:val="008B3EF8"/>
    <w:rsid w:val="009B5947"/>
    <w:rsid w:val="00A53F68"/>
    <w:rsid w:val="00B75E28"/>
    <w:rsid w:val="00BB34EA"/>
    <w:rsid w:val="00C24842"/>
    <w:rsid w:val="00E13DE1"/>
    <w:rsid w:val="00E21F82"/>
    <w:rsid w:val="00F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4A15"/>
  <w15:chartTrackingRefBased/>
  <w15:docId w15:val="{9E2A578C-B5B1-4E88-B508-DF28D53E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45"/>
  </w:style>
  <w:style w:type="paragraph" w:styleId="Heading1">
    <w:name w:val="heading 1"/>
    <w:basedOn w:val="Normal"/>
    <w:next w:val="Normal"/>
    <w:link w:val="Heading1Char"/>
    <w:uiPriority w:val="9"/>
    <w:qFormat/>
    <w:rsid w:val="00250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0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0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7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0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48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8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4842"/>
    <w:rPr>
      <w:color w:val="96607D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C24842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8B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B3E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cal.com/pdf/certified-cal-beam-code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cal.com/service-for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Ozlowski</dc:creator>
  <cp:keywords/>
  <dc:description/>
  <cp:lastModifiedBy>Alexander Ozlowski</cp:lastModifiedBy>
  <cp:revision>8</cp:revision>
  <dcterms:created xsi:type="dcterms:W3CDTF">2025-09-30T16:15:00Z</dcterms:created>
  <dcterms:modified xsi:type="dcterms:W3CDTF">2025-09-30T20:22:00Z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cd86af-859f-470c-a775-a7f72d10bae6_Enabled">
    <vt:lpwstr>true</vt:lpwstr>
  </property>
  <property fmtid="{D5CDD505-2E9C-101B-9397-08002B2CF9AE}" pid="3" name="MSIP_Label_2fcd86af-859f-470c-a775-a7f72d10bae6_SetDate">
    <vt:lpwstr>2025-09-30T16:59:51Z</vt:lpwstr>
  </property>
  <property fmtid="{D5CDD505-2E9C-101B-9397-08002B2CF9AE}" pid="4" name="MSIP_Label_2fcd86af-859f-470c-a775-a7f72d10bae6_Method">
    <vt:lpwstr>Standard</vt:lpwstr>
  </property>
  <property fmtid="{D5CDD505-2E9C-101B-9397-08002B2CF9AE}" pid="5" name="MSIP_Label_2fcd86af-859f-470c-a775-a7f72d10bae6_Name">
    <vt:lpwstr>2fcd86af-859f-470c-a775-a7f72d10bae6</vt:lpwstr>
  </property>
  <property fmtid="{D5CDD505-2E9C-101B-9397-08002B2CF9AE}" pid="6" name="MSIP_Label_2fcd86af-859f-470c-a775-a7f72d10bae6_SiteId">
    <vt:lpwstr>c2a8770b-ad33-4215-bbe7-ec4185e9587b</vt:lpwstr>
  </property>
  <property fmtid="{D5CDD505-2E9C-101B-9397-08002B2CF9AE}" pid="7" name="MSIP_Label_2fcd86af-859f-470c-a775-a7f72d10bae6_ActionId">
    <vt:lpwstr>228ce3fc-4528-425c-a44f-8360a66a2040</vt:lpwstr>
  </property>
  <property fmtid="{D5CDD505-2E9C-101B-9397-08002B2CF9AE}" pid="8" name="MSIP_Label_2fcd86af-859f-470c-a775-a7f72d10bae6_ContentBits">
    <vt:lpwstr>0</vt:lpwstr>
  </property>
  <property fmtid="{D5CDD505-2E9C-101B-9397-08002B2CF9AE}" pid="9" name="MSIP_Label_2fcd86af-859f-470c-a775-a7f72d10bae6_Tag">
    <vt:lpwstr>10, 3, 0, 1</vt:lpwstr>
  </property>
</Properties>
</file>